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2709F" w14:textId="77777777" w:rsidR="0069185A" w:rsidRDefault="00000000">
      <w:pPr>
        <w:pStyle w:val="Overskrift2"/>
        <w:keepNext w:val="0"/>
        <w:spacing w:after="120" w:line="259" w:lineRule="auto"/>
      </w:pPr>
      <w:r>
        <w:t>Angreskjema</w:t>
      </w:r>
    </w:p>
    <w:p w14:paraId="02C774D5" w14:textId="77777777" w:rsidR="0069185A" w:rsidRDefault="00000000">
      <w:pPr>
        <w:pStyle w:val="Overskrift2"/>
        <w:keepNext w:val="0"/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ved </w:t>
      </w:r>
      <w:proofErr w:type="spellStart"/>
      <w:r>
        <w:rPr>
          <w:sz w:val="20"/>
          <w:szCs w:val="20"/>
        </w:rPr>
        <w:t>kj</w:t>
      </w:r>
      <w:proofErr w:type="spellEnd"/>
      <w:r>
        <w:rPr>
          <w:sz w:val="20"/>
          <w:szCs w:val="20"/>
          <w:lang w:val="da-DK"/>
        </w:rPr>
        <w:t>ø</w:t>
      </w:r>
      <w:r>
        <w:rPr>
          <w:sz w:val="20"/>
          <w:szCs w:val="20"/>
        </w:rPr>
        <w:t>p av varer og tjenester som ikke er finansielle tjenester</w:t>
      </w:r>
    </w:p>
    <w:p w14:paraId="38D9C687" w14:textId="77777777" w:rsidR="0069185A" w:rsidRDefault="00000000">
      <w:pPr>
        <w:pStyle w:val="Brdtekst"/>
        <w:spacing w:before="240" w:after="120" w:line="259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Fyll ut og returner dette skjemaet dersom du </w:t>
      </w:r>
      <w:r>
        <w:rPr>
          <w:sz w:val="24"/>
          <w:szCs w:val="24"/>
          <w:lang w:val="da-DK"/>
        </w:rPr>
        <w:t>ø</w:t>
      </w:r>
      <w:r>
        <w:rPr>
          <w:sz w:val="24"/>
          <w:szCs w:val="24"/>
        </w:rPr>
        <w:t>nsker å gå fra avtalen</w:t>
      </w:r>
    </w:p>
    <w:p w14:paraId="15A1F6E6" w14:textId="77777777" w:rsidR="0069185A" w:rsidRDefault="00000000">
      <w:pPr>
        <w:pStyle w:val="Brdtekst"/>
        <w:spacing w:before="240" w:after="120" w:line="259" w:lineRule="auto"/>
      </w:pPr>
      <w:r>
        <w:rPr>
          <w:sz w:val="24"/>
          <w:szCs w:val="24"/>
        </w:rPr>
        <w:t xml:space="preserve">Utfylt skjema sendes til: </w:t>
      </w:r>
      <w:r>
        <w:rPr>
          <w:sz w:val="24"/>
          <w:szCs w:val="24"/>
        </w:rPr>
        <w:br/>
      </w:r>
      <w:r>
        <w:t>(den n</w:t>
      </w:r>
      <w:r>
        <w:rPr>
          <w:lang w:val="da-DK"/>
        </w:rPr>
        <w:t>æ</w:t>
      </w:r>
      <w:r>
        <w:t>ringsdrivende skal sette inn sitt navn, geografiske adresse og ev. telefaksnummer og e-postadresse)</w:t>
      </w:r>
    </w:p>
    <w:tbl>
      <w:tblPr>
        <w:tblStyle w:val="TableNormal"/>
        <w:tblW w:w="1020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207"/>
      </w:tblGrid>
      <w:tr w:rsidR="0069185A" w14:paraId="1637F4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5"/>
        </w:trPr>
        <w:tc>
          <w:tcPr>
            <w:tcW w:w="102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899579" w14:textId="77777777" w:rsidR="0069185A" w:rsidRDefault="00000000">
            <w:pPr>
              <w:pStyle w:val="Brdtekst"/>
            </w:pPr>
            <w:r>
              <w:rPr>
                <w:sz w:val="24"/>
                <w:szCs w:val="24"/>
              </w:rPr>
              <w:t>PlussMobil C/O Customer Link, Postboks 96 4662 Kristiansand. Epost: kundeservice@plussmobil.no</w:t>
            </w:r>
          </w:p>
        </w:tc>
      </w:tr>
      <w:tr w:rsidR="0069185A" w14:paraId="45FF35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5"/>
        </w:trPr>
        <w:tc>
          <w:tcPr>
            <w:tcW w:w="102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CB601" w14:textId="77777777" w:rsidR="0069185A" w:rsidRDefault="00000000">
            <w:pPr>
              <w:pStyle w:val="Brdtekst"/>
            </w:pPr>
            <w:r>
              <w:rPr>
                <w:sz w:val="24"/>
                <w:szCs w:val="24"/>
              </w:rPr>
              <w:t>Tlf: 21 89 77 89</w:t>
            </w:r>
          </w:p>
        </w:tc>
      </w:tr>
    </w:tbl>
    <w:p w14:paraId="6AC449AA" w14:textId="77777777" w:rsidR="0069185A" w:rsidRDefault="0069185A">
      <w:pPr>
        <w:pStyle w:val="Brdtekst"/>
        <w:widowControl w:val="0"/>
        <w:spacing w:before="240" w:after="120"/>
      </w:pPr>
    </w:p>
    <w:p w14:paraId="074B0209" w14:textId="77777777" w:rsidR="0069185A" w:rsidRDefault="0069185A">
      <w:pPr>
        <w:pStyle w:val="Brdtekst"/>
        <w:spacing w:line="259" w:lineRule="auto"/>
      </w:pPr>
    </w:p>
    <w:p w14:paraId="6399CFBC" w14:textId="77777777" w:rsidR="0069185A" w:rsidRDefault="0069185A">
      <w:pPr>
        <w:pStyle w:val="Brdtekst"/>
        <w:spacing w:line="259" w:lineRule="auto"/>
      </w:pPr>
    </w:p>
    <w:p w14:paraId="1EC34F8B" w14:textId="77777777" w:rsidR="0069185A" w:rsidRDefault="00000000">
      <w:pPr>
        <w:pStyle w:val="Brdtekst"/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Jeg/vi underretter herved om at jeg/vi</w:t>
      </w:r>
      <w:r>
        <w:rPr>
          <w:sz w:val="18"/>
          <w:szCs w:val="18"/>
        </w:rPr>
        <w:t xml:space="preserve"> </w:t>
      </w:r>
      <w:r>
        <w:rPr>
          <w:sz w:val="24"/>
          <w:szCs w:val="24"/>
          <w:lang w:val="da-DK"/>
        </w:rPr>
        <w:t>ø</w:t>
      </w:r>
      <w:r>
        <w:rPr>
          <w:sz w:val="24"/>
          <w:szCs w:val="24"/>
        </w:rPr>
        <w:t xml:space="preserve">nsker å gå </w:t>
      </w:r>
      <w:r>
        <w:rPr>
          <w:sz w:val="24"/>
          <w:szCs w:val="24"/>
          <w:lang w:val="da-DK"/>
        </w:rPr>
        <w:t>fra min/vå</w:t>
      </w:r>
      <w:r>
        <w:rPr>
          <w:sz w:val="24"/>
          <w:szCs w:val="24"/>
        </w:rPr>
        <w:t xml:space="preserve">r avtale om </w:t>
      </w:r>
      <w:proofErr w:type="spellStart"/>
      <w:r>
        <w:rPr>
          <w:sz w:val="24"/>
          <w:szCs w:val="24"/>
        </w:rPr>
        <w:t>kj</w:t>
      </w:r>
      <w:proofErr w:type="spellEnd"/>
      <w:r>
        <w:rPr>
          <w:sz w:val="24"/>
          <w:szCs w:val="24"/>
          <w:lang w:val="da-DK"/>
        </w:rPr>
        <w:t>ø</w:t>
      </w:r>
      <w:r>
        <w:rPr>
          <w:sz w:val="24"/>
          <w:szCs w:val="24"/>
        </w:rPr>
        <w:t>p av f</w:t>
      </w:r>
      <w:r>
        <w:rPr>
          <w:sz w:val="24"/>
          <w:szCs w:val="24"/>
          <w:lang w:val="da-DK"/>
        </w:rPr>
        <w:t>ø</w:t>
      </w:r>
      <w:r>
        <w:rPr>
          <w:sz w:val="24"/>
          <w:szCs w:val="24"/>
          <w:lang w:val="nl-NL"/>
        </w:rPr>
        <w:t xml:space="preserve">lgende: </w:t>
      </w:r>
      <w:r>
        <w:t>(sett kryss)</w:t>
      </w:r>
    </w:p>
    <w:p w14:paraId="45CF3EB8" w14:textId="7F7A2095" w:rsidR="0069185A" w:rsidRDefault="00000000">
      <w:pPr>
        <w:pStyle w:val="Brdtekst"/>
        <w:spacing w:before="120" w:after="4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75129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varer </w:t>
      </w:r>
      <w:r>
        <w:t>(spesifiser på linjene nedenfor)</w:t>
      </w:r>
    </w:p>
    <w:p w14:paraId="3AA5EDAA" w14:textId="2289C8B1" w:rsidR="0069185A" w:rsidRDefault="00000000">
      <w:pPr>
        <w:pStyle w:val="Brdtekst"/>
        <w:spacing w:after="240" w:line="259" w:lineRule="auto"/>
      </w:pPr>
      <w:r>
        <w:rPr>
          <w:sz w:val="24"/>
          <w:szCs w:val="24"/>
        </w:rPr>
        <w:t xml:space="preserve"> </w:t>
      </w:r>
      <w:r w:rsidR="00875129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tjenester </w:t>
      </w:r>
      <w:r>
        <w:t>(spesifiser på linjene nedenfor)</w:t>
      </w:r>
    </w:p>
    <w:tbl>
      <w:tblPr>
        <w:tblStyle w:val="TableNormal"/>
        <w:tblW w:w="1020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207"/>
      </w:tblGrid>
      <w:tr w:rsidR="0069185A" w14:paraId="056E94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5"/>
        </w:trPr>
        <w:tc>
          <w:tcPr>
            <w:tcW w:w="102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9B5DEA" w14:textId="3378EEA5" w:rsidR="0069185A" w:rsidRDefault="00875129">
            <w:pPr>
              <w:pStyle w:val="Brdtekst"/>
            </w:pPr>
            <w:r>
              <w:rPr>
                <w:noProof/>
                <w:sz w:val="24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9D0BF1" wp14:editId="263230AE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-398145</wp:posOffset>
                      </wp:positionV>
                      <wp:extent cx="257175" cy="133350"/>
                      <wp:effectExtent l="0" t="0" r="28575" b="19050"/>
                      <wp:wrapNone/>
                      <wp:docPr id="2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0FB22" id="Rektangel 2" o:spid="_x0000_s1026" style="position:absolute;margin-left:-.65pt;margin-top:-31.35pt;width:20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" strokecolor="black [3213]" strokeweight="1pt">
                      <v:textbox inset="1.27mm,1.27mm,1.27mm,1.27mm"/>
                    </v:rect>
                  </w:pict>
                </mc:Fallback>
              </mc:AlternateContent>
            </w:r>
            <w:r>
              <w:rPr>
                <w:noProof/>
                <w:sz w:val="24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E04F52" wp14:editId="21DC249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-606425</wp:posOffset>
                      </wp:positionV>
                      <wp:extent cx="247650" cy="133350"/>
                      <wp:effectExtent l="0" t="0" r="19050" b="19050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DC01E" id="Rektangel 1" o:spid="_x0000_s1026" style="position:absolute;margin-left:-.05pt;margin-top:-47.75pt;width:19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" strokecolor="black [3213]" strokeweight="1pt">
                      <v:textbox inset="1.27mm,1.27mm,1.27mm,1.27mm"/>
                    </v:rect>
                  </w:pict>
                </mc:Fallback>
              </mc:AlternateContent>
            </w:r>
            <w:r w:rsidR="00000000">
              <w:rPr>
                <w:sz w:val="24"/>
                <w:szCs w:val="24"/>
              </w:rPr>
              <w:t>     </w:t>
            </w:r>
          </w:p>
        </w:tc>
      </w:tr>
      <w:tr w:rsidR="0069185A" w14:paraId="1FBB7A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5"/>
        </w:trPr>
        <w:tc>
          <w:tcPr>
            <w:tcW w:w="102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47B36E" w14:textId="21898325" w:rsidR="0069185A" w:rsidRDefault="00000000">
            <w:pPr>
              <w:pStyle w:val="Brdtekst"/>
            </w:pPr>
            <w:r>
              <w:rPr>
                <w:sz w:val="24"/>
                <w:szCs w:val="24"/>
              </w:rPr>
              <w:t>     </w:t>
            </w:r>
          </w:p>
        </w:tc>
      </w:tr>
    </w:tbl>
    <w:p w14:paraId="7664A248" w14:textId="77777777" w:rsidR="0069185A" w:rsidRDefault="0069185A">
      <w:pPr>
        <w:pStyle w:val="Brdtekst"/>
        <w:widowControl w:val="0"/>
        <w:spacing w:after="240"/>
      </w:pPr>
    </w:p>
    <w:p w14:paraId="0DB2A0FD" w14:textId="77777777" w:rsidR="0069185A" w:rsidRDefault="0069185A">
      <w:pPr>
        <w:pStyle w:val="Brdtekst"/>
        <w:spacing w:line="259" w:lineRule="auto"/>
      </w:pPr>
    </w:p>
    <w:p w14:paraId="18D6D511" w14:textId="77777777" w:rsidR="0069185A" w:rsidRDefault="0069185A">
      <w:pPr>
        <w:pStyle w:val="Brdtekst"/>
        <w:spacing w:line="259" w:lineRule="auto"/>
      </w:pPr>
    </w:p>
    <w:p w14:paraId="04B8A7C6" w14:textId="25F5D09D" w:rsidR="0069185A" w:rsidRDefault="005B2679">
      <w:pPr>
        <w:pStyle w:val="Brdtekst"/>
        <w:spacing w:line="259" w:lineRule="auto"/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053A76" wp14:editId="26C3B7BE">
                <wp:simplePos x="0" y="0"/>
                <wp:positionH relativeFrom="column">
                  <wp:posOffset>50165</wp:posOffset>
                </wp:positionH>
                <wp:positionV relativeFrom="paragraph">
                  <wp:posOffset>454660</wp:posOffset>
                </wp:positionV>
                <wp:extent cx="266700" cy="133350"/>
                <wp:effectExtent l="0" t="0" r="19050" b="1905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5048E" id="Rektangel 4" o:spid="_x0000_s1026" style="position:absolute;margin-left:3.95pt;margin-top:35.8pt;width:21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" strokecolor="black [3213]" strokeweight="1pt">
                <v:textbox inset="1.27mm,1.27mm,1.27mm,1.27mm"/>
              </v:rect>
            </w:pict>
          </mc:Fallback>
        </mc:AlternateContent>
      </w:r>
      <w:r w:rsidR="00000000">
        <w:t>Sett kryss og dato:</w:t>
      </w:r>
    </w:p>
    <w:tbl>
      <w:tblPr>
        <w:tblStyle w:val="TableNormal"/>
        <w:tblW w:w="1020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31"/>
        <w:gridCol w:w="1942"/>
        <w:gridCol w:w="4934"/>
      </w:tblGrid>
      <w:tr w:rsidR="0069185A" w14:paraId="49C294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090C0E" w14:textId="23DE24CE" w:rsidR="0069185A" w:rsidRDefault="005B2679">
            <w:pPr>
              <w:pStyle w:val="Brdtekst"/>
            </w:pPr>
            <w:r>
              <w:rPr>
                <w:noProof/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CBE728" wp14:editId="7441568C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26035</wp:posOffset>
                      </wp:positionV>
                      <wp:extent cx="266700" cy="123825"/>
                      <wp:effectExtent l="0" t="0" r="19050" b="28575"/>
                      <wp:wrapNone/>
                      <wp:docPr id="3" name="Rektange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26347" id="Rektangel 3" o:spid="_x0000_s1026" style="position:absolute;margin-left:-4.55pt;margin-top:2.05pt;width:21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" strokecolor="black [3213]" strokeweight="1pt">
                      <v:textbox inset="1.27mm,1.27mm,1.27mm,1.27mm"/>
                    </v:rect>
                  </w:pict>
                </mc:Fallback>
              </mc:AlternateContent>
            </w:r>
            <w:r w:rsidR="000000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  <w:r w:rsidR="00000000">
              <w:rPr>
                <w:sz w:val="24"/>
                <w:szCs w:val="24"/>
              </w:rPr>
              <w:t xml:space="preserve">Avtalen ble </w:t>
            </w:r>
            <w:proofErr w:type="spellStart"/>
            <w:r w:rsidR="00000000">
              <w:rPr>
                <w:sz w:val="24"/>
                <w:szCs w:val="24"/>
              </w:rPr>
              <w:t>inng</w:t>
            </w:r>
            <w:proofErr w:type="spellEnd"/>
            <w:r w:rsidR="00000000">
              <w:rPr>
                <w:sz w:val="24"/>
                <w:szCs w:val="24"/>
                <w:lang w:val="da-DK"/>
              </w:rPr>
              <w:t>å</w:t>
            </w:r>
            <w:r w:rsidR="00000000">
              <w:rPr>
                <w:sz w:val="24"/>
                <w:szCs w:val="24"/>
                <w:lang w:val="sv-SE"/>
              </w:rPr>
              <w:t xml:space="preserve">tt den </w:t>
            </w:r>
            <w:r w:rsidR="00000000">
              <w:rPr>
                <w:lang w:val="it-IT"/>
              </w:rPr>
              <w:t>(dato)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20469B" w14:textId="77777777" w:rsidR="0069185A" w:rsidRDefault="00000000">
            <w:pPr>
              <w:pStyle w:val="Brdtekst"/>
            </w:pPr>
            <w:r>
              <w:rPr>
                <w:sz w:val="24"/>
                <w:szCs w:val="24"/>
              </w:rPr>
              <w:t>     </w:t>
            </w: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419A20" w14:textId="77777777" w:rsidR="0069185A" w:rsidRDefault="00000000">
            <w:pPr>
              <w:pStyle w:val="Brdtekst"/>
            </w:pPr>
            <w:r>
              <w:t xml:space="preserve">(ved </w:t>
            </w:r>
            <w:proofErr w:type="spellStart"/>
            <w:r>
              <w:t>kj</w:t>
            </w:r>
            <w:proofErr w:type="spellEnd"/>
            <w:r>
              <w:rPr>
                <w:lang w:val="da-DK"/>
              </w:rPr>
              <w:t>ø</w:t>
            </w:r>
            <w:r>
              <w:t>p av tjenester)</w:t>
            </w:r>
          </w:p>
        </w:tc>
      </w:tr>
      <w:tr w:rsidR="0069185A" w14:paraId="4B3CFC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B827B9" w14:textId="10031508" w:rsidR="0069185A" w:rsidRDefault="00000000">
            <w:pPr>
              <w:pStyle w:val="Brdtekst"/>
            </w:pPr>
            <w:r>
              <w:rPr>
                <w:sz w:val="24"/>
                <w:szCs w:val="24"/>
              </w:rPr>
              <w:t xml:space="preserve"> </w:t>
            </w:r>
            <w:r w:rsidR="005B2679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Varen ble mottatt den </w:t>
            </w:r>
            <w:r>
              <w:rPr>
                <w:lang w:val="it-IT"/>
              </w:rPr>
              <w:t>(dato)</w:t>
            </w:r>
          </w:p>
        </w:tc>
        <w:tc>
          <w:tcPr>
            <w:tcW w:w="19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D8B73A" w14:textId="77777777" w:rsidR="0069185A" w:rsidRDefault="00000000">
            <w:pPr>
              <w:pStyle w:val="Brdtekst"/>
            </w:pPr>
            <w:r>
              <w:rPr>
                <w:sz w:val="24"/>
                <w:szCs w:val="24"/>
              </w:rPr>
              <w:t>     </w:t>
            </w: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FA0FCD" w14:textId="77777777" w:rsidR="0069185A" w:rsidRDefault="00000000">
            <w:pPr>
              <w:pStyle w:val="Brdtekst"/>
            </w:pPr>
            <w:r>
              <w:t xml:space="preserve">(ved </w:t>
            </w:r>
            <w:proofErr w:type="spellStart"/>
            <w:r>
              <w:t>kj</w:t>
            </w:r>
            <w:proofErr w:type="spellEnd"/>
            <w:r>
              <w:rPr>
                <w:lang w:val="da-DK"/>
              </w:rPr>
              <w:t>ø</w:t>
            </w:r>
            <w:r>
              <w:t>p av varer)</w:t>
            </w:r>
          </w:p>
        </w:tc>
      </w:tr>
    </w:tbl>
    <w:p w14:paraId="7DA5CF61" w14:textId="6519B306" w:rsidR="0069185A" w:rsidRDefault="0069185A">
      <w:pPr>
        <w:pStyle w:val="Brdtekst"/>
        <w:widowControl w:val="0"/>
      </w:pPr>
    </w:p>
    <w:p w14:paraId="5D11BBEA" w14:textId="77777777" w:rsidR="0069185A" w:rsidRDefault="0069185A">
      <w:pPr>
        <w:pStyle w:val="Brdtekst"/>
        <w:spacing w:line="259" w:lineRule="auto"/>
      </w:pPr>
    </w:p>
    <w:p w14:paraId="0C62EDA2" w14:textId="77777777" w:rsidR="0069185A" w:rsidRDefault="0069185A">
      <w:pPr>
        <w:pStyle w:val="Brdtekst"/>
        <w:spacing w:line="259" w:lineRule="auto"/>
      </w:pPr>
    </w:p>
    <w:p w14:paraId="4A43095D" w14:textId="77777777" w:rsidR="0069185A" w:rsidRDefault="00000000">
      <w:pPr>
        <w:pStyle w:val="Brdtekst"/>
        <w:spacing w:line="259" w:lineRule="auto"/>
      </w:pPr>
      <w:r>
        <w:t>Forbrukerens/forbrukernes navn:</w:t>
      </w:r>
    </w:p>
    <w:tbl>
      <w:tblPr>
        <w:tblStyle w:val="TableNormal"/>
        <w:tblW w:w="1020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207"/>
      </w:tblGrid>
      <w:tr w:rsidR="0069185A" w14:paraId="6EDABA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5"/>
        </w:trPr>
        <w:tc>
          <w:tcPr>
            <w:tcW w:w="102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CB0064" w14:textId="77777777" w:rsidR="0069185A" w:rsidRDefault="00000000">
            <w:pPr>
              <w:pStyle w:val="Brdtekst"/>
            </w:pPr>
            <w:r>
              <w:rPr>
                <w:sz w:val="24"/>
                <w:szCs w:val="24"/>
              </w:rPr>
              <w:t>     </w:t>
            </w:r>
          </w:p>
        </w:tc>
      </w:tr>
    </w:tbl>
    <w:p w14:paraId="582C9146" w14:textId="77777777" w:rsidR="0069185A" w:rsidRDefault="0069185A">
      <w:pPr>
        <w:pStyle w:val="Brdtekst"/>
        <w:widowControl w:val="0"/>
      </w:pPr>
    </w:p>
    <w:p w14:paraId="40CDFE46" w14:textId="77777777" w:rsidR="0069185A" w:rsidRDefault="0069185A">
      <w:pPr>
        <w:pStyle w:val="Brdtekst"/>
        <w:spacing w:line="259" w:lineRule="auto"/>
      </w:pPr>
    </w:p>
    <w:p w14:paraId="39A0A716" w14:textId="77777777" w:rsidR="0069185A" w:rsidRDefault="00000000">
      <w:pPr>
        <w:pStyle w:val="Brdtekst"/>
        <w:spacing w:line="259" w:lineRule="auto"/>
      </w:pPr>
      <w:r>
        <w:t>Forbrukerens/forbrukernes adresse:</w:t>
      </w:r>
    </w:p>
    <w:tbl>
      <w:tblPr>
        <w:tblStyle w:val="TableNormal"/>
        <w:tblW w:w="1020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207"/>
      </w:tblGrid>
      <w:tr w:rsidR="0069185A" w14:paraId="468F28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5"/>
        </w:trPr>
        <w:tc>
          <w:tcPr>
            <w:tcW w:w="102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36C0CB" w14:textId="77777777" w:rsidR="0069185A" w:rsidRDefault="00000000">
            <w:pPr>
              <w:pStyle w:val="Brdtekst"/>
            </w:pPr>
            <w:r>
              <w:rPr>
                <w:sz w:val="24"/>
                <w:szCs w:val="24"/>
              </w:rPr>
              <w:t>     </w:t>
            </w:r>
          </w:p>
        </w:tc>
      </w:tr>
    </w:tbl>
    <w:p w14:paraId="7D1A4082" w14:textId="77777777" w:rsidR="0069185A" w:rsidRDefault="0069185A">
      <w:pPr>
        <w:pStyle w:val="Brdtekst"/>
        <w:widowControl w:val="0"/>
      </w:pPr>
    </w:p>
    <w:p w14:paraId="7329AC5E" w14:textId="77777777" w:rsidR="0069185A" w:rsidRDefault="0069185A">
      <w:pPr>
        <w:pStyle w:val="Brdtekst"/>
        <w:spacing w:line="259" w:lineRule="auto"/>
      </w:pPr>
    </w:p>
    <w:p w14:paraId="20C676C8" w14:textId="77777777" w:rsidR="0069185A" w:rsidRDefault="0069185A">
      <w:pPr>
        <w:pStyle w:val="Brdtekst"/>
        <w:spacing w:line="259" w:lineRule="auto"/>
      </w:pPr>
    </w:p>
    <w:p w14:paraId="78C78808" w14:textId="77777777" w:rsidR="0069185A" w:rsidRDefault="0069185A">
      <w:pPr>
        <w:pStyle w:val="Brdtekst"/>
        <w:spacing w:line="259" w:lineRule="auto"/>
      </w:pPr>
    </w:p>
    <w:p w14:paraId="19BA8FA6" w14:textId="77777777" w:rsidR="0069185A" w:rsidRDefault="0069185A">
      <w:pPr>
        <w:pStyle w:val="Brdtekst"/>
        <w:spacing w:line="259" w:lineRule="auto"/>
      </w:pPr>
    </w:p>
    <w:tbl>
      <w:tblPr>
        <w:tblStyle w:val="TableNormal"/>
        <w:tblW w:w="1020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835"/>
        <w:gridCol w:w="6521"/>
      </w:tblGrid>
      <w:tr w:rsidR="0069185A" w14:paraId="580D1D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2586C8" w14:textId="77777777" w:rsidR="0069185A" w:rsidRDefault="00000000">
            <w:pPr>
              <w:pStyle w:val="Brdtekst"/>
            </w:pPr>
            <w:r>
              <w:rPr>
                <w:lang w:val="it-IT"/>
              </w:rPr>
              <w:t>Dato: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B07854" w14:textId="77777777" w:rsidR="0069185A" w:rsidRDefault="00000000">
            <w:pPr>
              <w:pStyle w:val="Brdtekst"/>
            </w:pPr>
            <w:r>
              <w:rPr>
                <w:sz w:val="24"/>
                <w:szCs w:val="24"/>
              </w:rPr>
              <w:t>     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507E8" w14:textId="77777777" w:rsidR="0069185A" w:rsidRDefault="0069185A"/>
        </w:tc>
      </w:tr>
    </w:tbl>
    <w:p w14:paraId="0A31CFFC" w14:textId="77777777" w:rsidR="0069185A" w:rsidRDefault="0069185A">
      <w:pPr>
        <w:pStyle w:val="Brdtekst"/>
        <w:widowControl w:val="0"/>
      </w:pPr>
    </w:p>
    <w:p w14:paraId="34049C29" w14:textId="77777777" w:rsidR="0069185A" w:rsidRDefault="0069185A">
      <w:pPr>
        <w:pStyle w:val="Brdtekst"/>
      </w:pPr>
    </w:p>
    <w:p w14:paraId="2FE7B1C7" w14:textId="77777777" w:rsidR="0069185A" w:rsidRDefault="0069185A">
      <w:pPr>
        <w:pStyle w:val="Brdtekst"/>
      </w:pPr>
    </w:p>
    <w:p w14:paraId="669BF3CF" w14:textId="77777777" w:rsidR="0069185A" w:rsidRDefault="0069185A">
      <w:pPr>
        <w:pStyle w:val="Brdtekst"/>
      </w:pPr>
    </w:p>
    <w:p w14:paraId="07E54836" w14:textId="77777777" w:rsidR="0069185A" w:rsidRDefault="0069185A">
      <w:pPr>
        <w:pStyle w:val="Brdtekst"/>
      </w:pPr>
    </w:p>
    <w:p w14:paraId="020FE456" w14:textId="77777777" w:rsidR="0069185A" w:rsidRDefault="0069185A">
      <w:pPr>
        <w:pStyle w:val="Brdtekst"/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TableNormal"/>
        <w:tblW w:w="1020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207"/>
      </w:tblGrid>
      <w:tr w:rsidR="0069185A" w:rsidRPr="00875129" w14:paraId="358BA6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0"/>
        </w:trPr>
        <w:tc>
          <w:tcPr>
            <w:tcW w:w="102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76ADE" w14:textId="3E42FC6B" w:rsidR="0069185A" w:rsidRDefault="0069185A" w:rsidP="00B1587F">
            <w:pPr>
              <w:pStyle w:val="Brdtekst"/>
            </w:pPr>
          </w:p>
        </w:tc>
      </w:tr>
    </w:tbl>
    <w:p w14:paraId="49761A20" w14:textId="77777777" w:rsidR="0069185A" w:rsidRDefault="0069185A">
      <w:pPr>
        <w:pStyle w:val="Brdtekst"/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52D529E5" w14:textId="77777777" w:rsidR="0069185A" w:rsidRDefault="00000000">
      <w:pPr>
        <w:pStyle w:val="Brdtekst"/>
        <w:widowControl w:val="0"/>
      </w:pPr>
      <w:r>
        <w:rPr>
          <w:rFonts w:ascii="Arial Unicode MS" w:hAnsi="Arial Unicode MS"/>
        </w:rPr>
        <w:br w:type="page"/>
      </w:r>
    </w:p>
    <w:p w14:paraId="56B52216" w14:textId="77777777" w:rsidR="0069185A" w:rsidRDefault="00000000">
      <w:pPr>
        <w:pStyle w:val="Brdtekst"/>
        <w:spacing w:after="160" w:line="259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lastRenderedPageBreak/>
        <w:t>Skjema for opplysninger om angrerett</w:t>
      </w:r>
    </w:p>
    <w:p w14:paraId="7DE99568" w14:textId="77777777" w:rsidR="0069185A" w:rsidRDefault="00000000">
      <w:pPr>
        <w:pStyle w:val="Brdtekst"/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Ved korrekt utfylt skjema anses opplysningene i angrerettloven § 8 f</w:t>
      </w:r>
      <w:r>
        <w:rPr>
          <w:rFonts w:ascii="Calibri" w:hAnsi="Calibri"/>
          <w:sz w:val="22"/>
          <w:szCs w:val="22"/>
          <w:lang w:val="da-DK"/>
        </w:rPr>
        <w:t>ø</w:t>
      </w:r>
      <w:proofErr w:type="spellStart"/>
      <w:r>
        <w:rPr>
          <w:rFonts w:ascii="Calibri" w:hAnsi="Calibri"/>
          <w:sz w:val="22"/>
          <w:szCs w:val="22"/>
        </w:rPr>
        <w:t>rste</w:t>
      </w:r>
      <w:proofErr w:type="spellEnd"/>
      <w:r>
        <w:rPr>
          <w:rFonts w:ascii="Calibri" w:hAnsi="Calibri"/>
          <w:sz w:val="22"/>
          <w:szCs w:val="22"/>
        </w:rPr>
        <w:t xml:space="preserve"> ledd bokstav h, i og j, jf. annet ledd, gitt. </w:t>
      </w:r>
    </w:p>
    <w:p w14:paraId="0515BACF" w14:textId="77777777" w:rsidR="0069185A" w:rsidRDefault="00000000">
      <w:pPr>
        <w:pStyle w:val="Brdtekst"/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val="da-DK"/>
        </w:rPr>
        <w:t>Angrerett</w:t>
      </w:r>
    </w:p>
    <w:p w14:paraId="2DAC4CC6" w14:textId="77777777" w:rsidR="0069185A" w:rsidRDefault="00000000">
      <w:pPr>
        <w:pStyle w:val="Brdtekst"/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Du har rett til å gå fra denne avtalen innen 14 dager uten å oppgi noen </w:t>
      </w:r>
      <w:r>
        <w:rPr>
          <w:rFonts w:ascii="Calibri" w:hAnsi="Calibri"/>
          <w:sz w:val="22"/>
          <w:szCs w:val="22"/>
          <w:lang w:val="da-DK"/>
        </w:rPr>
        <w:t>å</w:t>
      </w:r>
      <w:proofErr w:type="spellStart"/>
      <w:r>
        <w:rPr>
          <w:rFonts w:ascii="Calibri" w:hAnsi="Calibri"/>
          <w:sz w:val="22"/>
          <w:szCs w:val="22"/>
        </w:rPr>
        <w:t>rsak</w:t>
      </w:r>
      <w:proofErr w:type="spellEnd"/>
      <w:r>
        <w:rPr>
          <w:rFonts w:ascii="Calibri" w:hAnsi="Calibri"/>
          <w:sz w:val="22"/>
          <w:szCs w:val="22"/>
        </w:rPr>
        <w:t xml:space="preserve"> for dette. </w:t>
      </w:r>
    </w:p>
    <w:p w14:paraId="460A1CE6" w14:textId="77777777" w:rsidR="0069185A" w:rsidRDefault="00000000">
      <w:pPr>
        <w:pStyle w:val="Brdtekst"/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Angrefristen </w:t>
      </w:r>
      <w:proofErr w:type="spellStart"/>
      <w:r>
        <w:rPr>
          <w:rFonts w:ascii="Calibri" w:hAnsi="Calibri"/>
          <w:sz w:val="22"/>
          <w:szCs w:val="22"/>
        </w:rPr>
        <w:t>utl</w:t>
      </w:r>
      <w:proofErr w:type="spellEnd"/>
      <w:r>
        <w:rPr>
          <w:rFonts w:ascii="Calibri" w:hAnsi="Calibri"/>
          <w:sz w:val="22"/>
          <w:szCs w:val="22"/>
          <w:lang w:val="da-DK"/>
        </w:rPr>
        <w:t>ø</w:t>
      </w:r>
      <w:r>
        <w:rPr>
          <w:rFonts w:ascii="Calibri" w:hAnsi="Calibri"/>
          <w:sz w:val="22"/>
          <w:szCs w:val="22"/>
        </w:rPr>
        <w:t xml:space="preserve">per 14 dager etter </w:t>
      </w:r>
      <w:proofErr w:type="spellStart"/>
      <w:r>
        <w:rPr>
          <w:rFonts w:ascii="Calibri" w:hAnsi="Calibri"/>
          <w:sz w:val="22"/>
          <w:szCs w:val="22"/>
        </w:rPr>
        <w:t>inng</w:t>
      </w:r>
      <w:proofErr w:type="spellEnd"/>
      <w:r>
        <w:rPr>
          <w:rFonts w:ascii="Calibri" w:hAnsi="Calibri"/>
          <w:sz w:val="22"/>
          <w:szCs w:val="22"/>
          <w:lang w:val="da-DK"/>
        </w:rPr>
        <w:t>å</w:t>
      </w:r>
      <w:proofErr w:type="spellStart"/>
      <w:r>
        <w:rPr>
          <w:rFonts w:ascii="Calibri" w:hAnsi="Calibri"/>
          <w:sz w:val="22"/>
          <w:szCs w:val="22"/>
        </w:rPr>
        <w:t>elsen</w:t>
      </w:r>
      <w:proofErr w:type="spellEnd"/>
      <w:r>
        <w:rPr>
          <w:rFonts w:ascii="Calibri" w:hAnsi="Calibri"/>
          <w:sz w:val="22"/>
          <w:szCs w:val="22"/>
        </w:rPr>
        <w:t xml:space="preserve"> av denne avtalen. </w:t>
      </w:r>
    </w:p>
    <w:p w14:paraId="0D037CA6" w14:textId="77777777" w:rsidR="0069185A" w:rsidRDefault="00000000">
      <w:pPr>
        <w:pStyle w:val="Brdtekst"/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 w:rsidRPr="00875129">
        <w:rPr>
          <w:rFonts w:ascii="Calibri" w:hAnsi="Calibri"/>
          <w:sz w:val="22"/>
          <w:szCs w:val="22"/>
        </w:rPr>
        <w:t xml:space="preserve">For </w:t>
      </w:r>
      <w:r>
        <w:rPr>
          <w:rFonts w:ascii="Calibri" w:hAnsi="Calibri"/>
          <w:sz w:val="22"/>
          <w:szCs w:val="22"/>
        </w:rPr>
        <w:t>å kunne bruke angreretten må du underrette PlussMobil (Se kontaktinformasjon nederst på denne side) på en utvetydig m</w:t>
      </w:r>
      <w:r>
        <w:rPr>
          <w:rFonts w:ascii="Calibri" w:hAnsi="Calibri"/>
          <w:sz w:val="22"/>
          <w:szCs w:val="22"/>
          <w:lang w:val="da-DK"/>
        </w:rPr>
        <w:t>å</w:t>
      </w:r>
      <w:r>
        <w:rPr>
          <w:rFonts w:ascii="Calibri" w:hAnsi="Calibri"/>
          <w:sz w:val="22"/>
          <w:szCs w:val="22"/>
        </w:rPr>
        <w:t xml:space="preserve">te om din beslutning om å gå fra avtalen (f.eks. per post, chat, telefon eller e-post). </w:t>
      </w:r>
    </w:p>
    <w:p w14:paraId="59D19EA8" w14:textId="77777777" w:rsidR="0069185A" w:rsidRDefault="00000000">
      <w:pPr>
        <w:pStyle w:val="Brdtekst"/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Du kan benytte det vedlagte angreskjemaet, men det er ikke obligatorisk.</w:t>
      </w:r>
    </w:p>
    <w:p w14:paraId="59C06F44" w14:textId="77777777" w:rsidR="0069185A" w:rsidRDefault="00000000">
      <w:pPr>
        <w:pStyle w:val="Brdtekst"/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 w:rsidRPr="00875129">
        <w:rPr>
          <w:rFonts w:ascii="Calibri" w:hAnsi="Calibri"/>
          <w:sz w:val="22"/>
          <w:szCs w:val="22"/>
        </w:rPr>
        <w:t xml:space="preserve">For </w:t>
      </w:r>
      <w:r>
        <w:rPr>
          <w:rFonts w:ascii="Calibri" w:hAnsi="Calibri"/>
          <w:sz w:val="22"/>
          <w:szCs w:val="22"/>
        </w:rPr>
        <w:t>å overholde angrefristen er det tilstrekkelig at du sender meldingen om at du vil bruke angreretten f</w:t>
      </w:r>
      <w:r>
        <w:rPr>
          <w:rFonts w:ascii="Calibri" w:hAnsi="Calibri"/>
          <w:sz w:val="22"/>
          <w:szCs w:val="22"/>
          <w:lang w:val="da-DK"/>
        </w:rPr>
        <w:t>ø</w:t>
      </w:r>
      <w:r>
        <w:rPr>
          <w:rFonts w:ascii="Calibri" w:hAnsi="Calibri"/>
          <w:sz w:val="22"/>
          <w:szCs w:val="22"/>
        </w:rPr>
        <w:t xml:space="preserve">r angrefristen </w:t>
      </w:r>
      <w:proofErr w:type="spellStart"/>
      <w:r>
        <w:rPr>
          <w:rFonts w:ascii="Calibri" w:hAnsi="Calibri"/>
          <w:sz w:val="22"/>
          <w:szCs w:val="22"/>
        </w:rPr>
        <w:t>utl</w:t>
      </w:r>
      <w:proofErr w:type="spellEnd"/>
      <w:r>
        <w:rPr>
          <w:rFonts w:ascii="Calibri" w:hAnsi="Calibri"/>
          <w:sz w:val="22"/>
          <w:szCs w:val="22"/>
          <w:lang w:val="da-DK"/>
        </w:rPr>
        <w:t>ø</w:t>
      </w:r>
      <w:r>
        <w:rPr>
          <w:rFonts w:ascii="Calibri" w:hAnsi="Calibri"/>
          <w:sz w:val="22"/>
          <w:szCs w:val="22"/>
        </w:rPr>
        <w:t xml:space="preserve">per. </w:t>
      </w:r>
    </w:p>
    <w:p w14:paraId="4679748C" w14:textId="77777777" w:rsidR="0069185A" w:rsidRDefault="00000000">
      <w:pPr>
        <w:pStyle w:val="Brdtekst"/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Virkningene av at angreretten brukes</w:t>
      </w:r>
    </w:p>
    <w:p w14:paraId="3C78E777" w14:textId="77777777" w:rsidR="0069185A" w:rsidRDefault="00000000">
      <w:pPr>
        <w:pStyle w:val="Brdtekst"/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Dersom du g</w:t>
      </w:r>
      <w:r>
        <w:rPr>
          <w:rFonts w:ascii="Calibri" w:hAnsi="Calibri"/>
          <w:sz w:val="22"/>
          <w:szCs w:val="22"/>
          <w:lang w:val="da-DK"/>
        </w:rPr>
        <w:t>å</w:t>
      </w:r>
      <w:r>
        <w:rPr>
          <w:rFonts w:ascii="Calibri" w:hAnsi="Calibri"/>
          <w:sz w:val="22"/>
          <w:szCs w:val="22"/>
        </w:rPr>
        <w:t>r fra denne avtalen, skal vi tilbakebetale alle betalinger vi har mottatt fra deg, herunder leveringskostnadene (med unntak av tilleggskostnader som f</w:t>
      </w:r>
      <w:r>
        <w:rPr>
          <w:rFonts w:ascii="Calibri" w:hAnsi="Calibri"/>
          <w:sz w:val="22"/>
          <w:szCs w:val="22"/>
          <w:lang w:val="da-DK"/>
        </w:rPr>
        <w:t>ø</w:t>
      </w:r>
      <w:proofErr w:type="spellStart"/>
      <w:r>
        <w:rPr>
          <w:rFonts w:ascii="Calibri" w:hAnsi="Calibri"/>
          <w:sz w:val="22"/>
          <w:szCs w:val="22"/>
        </w:rPr>
        <w:t>lge</w:t>
      </w:r>
      <w:proofErr w:type="spellEnd"/>
      <w:r>
        <w:rPr>
          <w:rFonts w:ascii="Calibri" w:hAnsi="Calibri"/>
          <w:sz w:val="22"/>
          <w:szCs w:val="22"/>
        </w:rPr>
        <w:t xml:space="preserve"> av at du har valgt en annen type levering enn den billigste typen standardlevering vi tilbyr), uten </w:t>
      </w:r>
      <w:proofErr w:type="spellStart"/>
      <w:r>
        <w:rPr>
          <w:rFonts w:ascii="Calibri" w:hAnsi="Calibri"/>
          <w:sz w:val="22"/>
          <w:szCs w:val="22"/>
        </w:rPr>
        <w:t>un</w:t>
      </w:r>
      <w:proofErr w:type="spellEnd"/>
      <w:r>
        <w:rPr>
          <w:rFonts w:ascii="Calibri" w:hAnsi="Calibri"/>
          <w:sz w:val="22"/>
          <w:szCs w:val="22"/>
          <w:lang w:val="da-DK"/>
        </w:rPr>
        <w:t>ø</w:t>
      </w:r>
      <w:proofErr w:type="spellStart"/>
      <w:r>
        <w:rPr>
          <w:rFonts w:ascii="Calibri" w:hAnsi="Calibri"/>
          <w:sz w:val="22"/>
          <w:szCs w:val="22"/>
        </w:rPr>
        <w:t>dig</w:t>
      </w:r>
      <w:proofErr w:type="spellEnd"/>
      <w:r>
        <w:rPr>
          <w:rFonts w:ascii="Calibri" w:hAnsi="Calibri"/>
          <w:sz w:val="22"/>
          <w:szCs w:val="22"/>
        </w:rPr>
        <w:t xml:space="preserve"> opphold og i alle tilfeller senest 14 dager etter den dag vi mottar melding om din beslutning om å gå fra denne avtalen. </w:t>
      </w:r>
    </w:p>
    <w:p w14:paraId="05549A73" w14:textId="77777777" w:rsidR="0069185A" w:rsidRDefault="00000000">
      <w:pPr>
        <w:pStyle w:val="Brdtekst"/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Vi foretar tilbakebetalingen med samme betalingsmiddel som du benyttet ved den opprinnelige transaksjonen, med mindre du uttrykkelig har avtalt noe annet med oss. </w:t>
      </w:r>
    </w:p>
    <w:p w14:paraId="19B5D591" w14:textId="77777777" w:rsidR="0069185A" w:rsidRDefault="00000000">
      <w:pPr>
        <w:pStyle w:val="Brdtekst"/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 alle tilfeller vil du ikke bli p</w:t>
      </w:r>
      <w:r>
        <w:rPr>
          <w:rFonts w:ascii="Calibri" w:hAnsi="Calibri"/>
          <w:sz w:val="22"/>
          <w:szCs w:val="22"/>
          <w:lang w:val="da-DK"/>
        </w:rPr>
        <w:t>å</w:t>
      </w:r>
      <w:r>
        <w:rPr>
          <w:rFonts w:ascii="Calibri" w:hAnsi="Calibri"/>
          <w:sz w:val="22"/>
          <w:szCs w:val="22"/>
        </w:rPr>
        <w:t>lagt noe gebyr som f</w:t>
      </w:r>
      <w:r>
        <w:rPr>
          <w:rFonts w:ascii="Calibri" w:hAnsi="Calibri"/>
          <w:sz w:val="22"/>
          <w:szCs w:val="22"/>
          <w:lang w:val="da-DK"/>
        </w:rPr>
        <w:t>ø</w:t>
      </w:r>
      <w:proofErr w:type="spellStart"/>
      <w:r>
        <w:rPr>
          <w:rFonts w:ascii="Calibri" w:hAnsi="Calibri"/>
          <w:sz w:val="22"/>
          <w:szCs w:val="22"/>
        </w:rPr>
        <w:t>lge</w:t>
      </w:r>
      <w:proofErr w:type="spellEnd"/>
      <w:r>
        <w:rPr>
          <w:rFonts w:ascii="Calibri" w:hAnsi="Calibri"/>
          <w:sz w:val="22"/>
          <w:szCs w:val="22"/>
        </w:rPr>
        <w:t xml:space="preserve"> av tilbakebetalingen. </w:t>
      </w:r>
    </w:p>
    <w:p w14:paraId="6FCEE075" w14:textId="77777777" w:rsidR="0069185A" w:rsidRDefault="00000000">
      <w:pPr>
        <w:pStyle w:val="Brdtekst"/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 kan holde tilbake tilbakebetalingen til vi har f</w:t>
      </w:r>
      <w:r>
        <w:rPr>
          <w:rFonts w:ascii="Calibri" w:hAnsi="Calibri"/>
          <w:sz w:val="22"/>
          <w:szCs w:val="22"/>
          <w:lang w:val="da-DK"/>
        </w:rPr>
        <w:t>å</w:t>
      </w:r>
      <w:r>
        <w:rPr>
          <w:rFonts w:ascii="Calibri" w:hAnsi="Calibri"/>
          <w:sz w:val="22"/>
          <w:szCs w:val="22"/>
        </w:rPr>
        <w:t>tt varene tilbake, eller til du har lagt fram dokumentasjon på at varene er sendt tilbake, eller til det av disse tidspunktene som inntreffer f</w:t>
      </w:r>
      <w:r>
        <w:rPr>
          <w:rFonts w:ascii="Calibri" w:hAnsi="Calibri"/>
          <w:sz w:val="22"/>
          <w:szCs w:val="22"/>
          <w:lang w:val="da-DK"/>
        </w:rPr>
        <w:t>ø</w:t>
      </w:r>
      <w:proofErr w:type="spellStart"/>
      <w:r>
        <w:rPr>
          <w:rFonts w:ascii="Calibri" w:hAnsi="Calibri"/>
          <w:sz w:val="22"/>
          <w:szCs w:val="22"/>
        </w:rPr>
        <w:t>rst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</w:p>
    <w:p w14:paraId="6E85DEF7" w14:textId="77777777" w:rsidR="0069185A" w:rsidRDefault="00000000">
      <w:pPr>
        <w:pStyle w:val="Brdtekst"/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Dersom du har anmodet om at </w:t>
      </w:r>
      <w:proofErr w:type="spellStart"/>
      <w:r>
        <w:rPr>
          <w:rFonts w:ascii="Calibri" w:hAnsi="Calibri"/>
          <w:sz w:val="22"/>
          <w:szCs w:val="22"/>
        </w:rPr>
        <w:t>utf</w:t>
      </w:r>
      <w:proofErr w:type="spellEnd"/>
      <w:r>
        <w:rPr>
          <w:rFonts w:ascii="Calibri" w:hAnsi="Calibri"/>
          <w:sz w:val="22"/>
          <w:szCs w:val="22"/>
          <w:lang w:val="da-DK"/>
        </w:rPr>
        <w:t>ø</w:t>
      </w:r>
      <w:proofErr w:type="spellStart"/>
      <w:r>
        <w:rPr>
          <w:rFonts w:ascii="Calibri" w:hAnsi="Calibri"/>
          <w:sz w:val="22"/>
          <w:szCs w:val="22"/>
        </w:rPr>
        <w:t>relsen</w:t>
      </w:r>
      <w:proofErr w:type="spellEnd"/>
      <w:r>
        <w:rPr>
          <w:rFonts w:ascii="Calibri" w:hAnsi="Calibri"/>
          <w:sz w:val="22"/>
          <w:szCs w:val="22"/>
        </w:rPr>
        <w:t xml:space="preserve"> av tjenestene (derunder levering av vann/gass/elektrisitet/fjernvarme) skal p</w:t>
      </w:r>
      <w:r>
        <w:rPr>
          <w:rFonts w:ascii="Calibri" w:hAnsi="Calibri"/>
          <w:sz w:val="22"/>
          <w:szCs w:val="22"/>
          <w:lang w:val="da-DK"/>
        </w:rPr>
        <w:t>å</w:t>
      </w:r>
      <w:r>
        <w:rPr>
          <w:rFonts w:ascii="Calibri" w:hAnsi="Calibri"/>
          <w:sz w:val="22"/>
          <w:szCs w:val="22"/>
        </w:rPr>
        <w:t>begynnes f</w:t>
      </w:r>
      <w:r>
        <w:rPr>
          <w:rFonts w:ascii="Calibri" w:hAnsi="Calibri"/>
          <w:sz w:val="22"/>
          <w:szCs w:val="22"/>
          <w:lang w:val="da-DK"/>
        </w:rPr>
        <w:t>ø</w:t>
      </w:r>
      <w:r>
        <w:rPr>
          <w:rFonts w:ascii="Calibri" w:hAnsi="Calibri"/>
          <w:sz w:val="22"/>
          <w:szCs w:val="22"/>
        </w:rPr>
        <w:t xml:space="preserve">r angrefristen </w:t>
      </w:r>
      <w:proofErr w:type="spellStart"/>
      <w:r>
        <w:rPr>
          <w:rFonts w:ascii="Calibri" w:hAnsi="Calibri"/>
          <w:sz w:val="22"/>
          <w:szCs w:val="22"/>
        </w:rPr>
        <w:t>utl</w:t>
      </w:r>
      <w:proofErr w:type="spellEnd"/>
      <w:r>
        <w:rPr>
          <w:rFonts w:ascii="Calibri" w:hAnsi="Calibri"/>
          <w:sz w:val="22"/>
          <w:szCs w:val="22"/>
          <w:lang w:val="da-DK"/>
        </w:rPr>
        <w:t>ø</w:t>
      </w:r>
      <w:r>
        <w:rPr>
          <w:rFonts w:ascii="Calibri" w:hAnsi="Calibri"/>
          <w:sz w:val="22"/>
          <w:szCs w:val="22"/>
        </w:rPr>
        <w:t>per, skal du betale oss et bel</w:t>
      </w:r>
      <w:r>
        <w:rPr>
          <w:rFonts w:ascii="Calibri" w:hAnsi="Calibri"/>
          <w:sz w:val="22"/>
          <w:szCs w:val="22"/>
          <w:lang w:val="da-DK"/>
        </w:rPr>
        <w:t>ø</w:t>
      </w:r>
      <w:r>
        <w:rPr>
          <w:rFonts w:ascii="Calibri" w:hAnsi="Calibri"/>
          <w:sz w:val="22"/>
          <w:szCs w:val="22"/>
        </w:rPr>
        <w:t xml:space="preserve">p som </w:t>
      </w:r>
      <w:proofErr w:type="spellStart"/>
      <w:r>
        <w:rPr>
          <w:rFonts w:ascii="Calibri" w:hAnsi="Calibri"/>
          <w:sz w:val="22"/>
          <w:szCs w:val="22"/>
        </w:rPr>
        <w:t>st</w:t>
      </w:r>
      <w:proofErr w:type="spellEnd"/>
      <w:r>
        <w:rPr>
          <w:rFonts w:ascii="Calibri" w:hAnsi="Calibri"/>
          <w:sz w:val="22"/>
          <w:szCs w:val="22"/>
          <w:lang w:val="da-DK"/>
        </w:rPr>
        <w:t>å</w:t>
      </w:r>
      <w:r>
        <w:rPr>
          <w:rFonts w:ascii="Calibri" w:hAnsi="Calibri"/>
          <w:sz w:val="22"/>
          <w:szCs w:val="22"/>
        </w:rPr>
        <w:t xml:space="preserve">r i forhold til det som er </w:t>
      </w:r>
      <w:proofErr w:type="spellStart"/>
      <w:r>
        <w:rPr>
          <w:rFonts w:ascii="Calibri" w:hAnsi="Calibri"/>
          <w:sz w:val="22"/>
          <w:szCs w:val="22"/>
        </w:rPr>
        <w:t>utf</w:t>
      </w:r>
      <w:proofErr w:type="spellEnd"/>
      <w:r>
        <w:rPr>
          <w:rFonts w:ascii="Calibri" w:hAnsi="Calibri"/>
          <w:sz w:val="22"/>
          <w:szCs w:val="22"/>
          <w:lang w:val="da-DK"/>
        </w:rPr>
        <w:t>ø</w:t>
      </w:r>
      <w:proofErr w:type="spellStart"/>
      <w:r>
        <w:rPr>
          <w:rFonts w:ascii="Calibri" w:hAnsi="Calibri"/>
          <w:sz w:val="22"/>
          <w:szCs w:val="22"/>
        </w:rPr>
        <w:t>rt</w:t>
      </w:r>
      <w:proofErr w:type="spellEnd"/>
      <w:r>
        <w:rPr>
          <w:rFonts w:ascii="Calibri" w:hAnsi="Calibri"/>
          <w:sz w:val="22"/>
          <w:szCs w:val="22"/>
        </w:rPr>
        <w:t xml:space="preserve"> eller levert fram til du underrettet oss om at du </w:t>
      </w:r>
      <w:r>
        <w:rPr>
          <w:rFonts w:ascii="Calibri" w:hAnsi="Calibri"/>
          <w:sz w:val="22"/>
          <w:szCs w:val="22"/>
          <w:lang w:val="da-DK"/>
        </w:rPr>
        <w:t>ø</w:t>
      </w:r>
      <w:proofErr w:type="spellStart"/>
      <w:r>
        <w:rPr>
          <w:rFonts w:ascii="Calibri" w:hAnsi="Calibri"/>
          <w:sz w:val="22"/>
          <w:szCs w:val="22"/>
        </w:rPr>
        <w:t>nsket</w:t>
      </w:r>
      <w:proofErr w:type="spellEnd"/>
      <w:r>
        <w:rPr>
          <w:rFonts w:ascii="Calibri" w:hAnsi="Calibri"/>
          <w:sz w:val="22"/>
          <w:szCs w:val="22"/>
        </w:rPr>
        <w:t xml:space="preserve"> å gå fra avtalen, sammenlignet med full oppfyllelse av avtalen.</w:t>
      </w:r>
    </w:p>
    <w:p w14:paraId="20C78A51" w14:textId="77777777" w:rsidR="0069185A" w:rsidRDefault="0069185A">
      <w:pPr>
        <w:pStyle w:val="Brdtekst"/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2211FE26" w14:textId="77777777" w:rsidR="0069185A" w:rsidRDefault="00000000">
      <w:pPr>
        <w:pStyle w:val="Brdtekst"/>
        <w:spacing w:after="160" w:line="259" w:lineRule="auto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Kontaktinformasjon:</w:t>
      </w:r>
    </w:p>
    <w:p w14:paraId="274FBE8A" w14:textId="77777777" w:rsidR="0069185A" w:rsidRDefault="00000000">
      <w:pPr>
        <w:pStyle w:val="Brdtekst"/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val="de-DE"/>
        </w:rPr>
        <w:t xml:space="preserve">Kundeservice </w:t>
      </w:r>
      <w:proofErr w:type="spellStart"/>
      <w:r>
        <w:rPr>
          <w:rFonts w:ascii="Calibri" w:hAnsi="Calibri"/>
          <w:b/>
          <w:bCs/>
          <w:sz w:val="22"/>
          <w:szCs w:val="22"/>
          <w:lang w:val="de-DE"/>
        </w:rPr>
        <w:t>PlussMobil</w:t>
      </w:r>
      <w:proofErr w:type="spellEnd"/>
    </w:p>
    <w:p w14:paraId="394D7998" w14:textId="77777777" w:rsidR="0069185A" w:rsidRDefault="00000000">
      <w:pPr>
        <w:pStyle w:val="Brdtekst"/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 w:rsidRPr="00875129">
        <w:rPr>
          <w:rFonts w:ascii="Calibri" w:hAnsi="Calibri"/>
          <w:sz w:val="22"/>
          <w:szCs w:val="22"/>
        </w:rPr>
        <w:t>C/O Customer Link</w:t>
      </w:r>
    </w:p>
    <w:p w14:paraId="6C3E7E4E" w14:textId="77777777" w:rsidR="0069185A" w:rsidRDefault="00000000">
      <w:pPr>
        <w:pStyle w:val="Brdtekst"/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Postboks 96</w:t>
      </w:r>
    </w:p>
    <w:p w14:paraId="3480581E" w14:textId="77777777" w:rsidR="0069185A" w:rsidRDefault="00000000">
      <w:pPr>
        <w:pStyle w:val="Brdtekst"/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4662 Kristiansand S</w:t>
      </w:r>
    </w:p>
    <w:p w14:paraId="3AC15263" w14:textId="77777777" w:rsidR="0069185A" w:rsidRDefault="00000000">
      <w:pPr>
        <w:pStyle w:val="Brdtekst"/>
        <w:spacing w:after="160" w:line="259" w:lineRule="aut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  <w:lang w:val="en-US"/>
        </w:rPr>
        <w:t>Epost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: </w:t>
      </w:r>
      <w:hyperlink r:id="rId6" w:history="1">
        <w:r>
          <w:rPr>
            <w:rStyle w:val="Hyperlink0"/>
            <w:rFonts w:ascii="Calibri" w:hAnsi="Calibri"/>
            <w:sz w:val="22"/>
            <w:szCs w:val="22"/>
            <w:lang w:val="de-DE"/>
          </w:rPr>
          <w:t>kundeservice@plussmobil.no</w:t>
        </w:r>
      </w:hyperlink>
    </w:p>
    <w:p w14:paraId="2582717D" w14:textId="77777777" w:rsidR="0069185A" w:rsidRDefault="00000000">
      <w:pPr>
        <w:pStyle w:val="Brdtekst"/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Tlf: 21 89 77 89</w:t>
      </w:r>
    </w:p>
    <w:p w14:paraId="184893DE" w14:textId="77777777" w:rsidR="0069185A" w:rsidRDefault="0069185A">
      <w:pPr>
        <w:pStyle w:val="Brdtekst"/>
        <w:spacing w:after="160" w:line="259" w:lineRule="auto"/>
      </w:pPr>
    </w:p>
    <w:sectPr w:rsidR="0069185A">
      <w:headerReference w:type="default" r:id="rId7"/>
      <w:footerReference w:type="default" r:id="rId8"/>
      <w:pgSz w:w="11900" w:h="16840"/>
      <w:pgMar w:top="1134" w:right="851" w:bottom="113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38413" w14:textId="77777777" w:rsidR="003E5698" w:rsidRDefault="003E5698">
      <w:r>
        <w:separator/>
      </w:r>
    </w:p>
  </w:endnote>
  <w:endnote w:type="continuationSeparator" w:id="0">
    <w:p w14:paraId="55BD7144" w14:textId="77777777" w:rsidR="003E5698" w:rsidRDefault="003E5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09B0" w14:textId="77777777" w:rsidR="0069185A" w:rsidRDefault="00000000">
    <w:pPr>
      <w:pStyle w:val="Bunntekst"/>
    </w:pPr>
    <w:r>
      <w:rPr>
        <w:sz w:val="16"/>
        <w:szCs w:val="16"/>
      </w:rPr>
      <w:t>Q-0319B</w:t>
    </w:r>
    <w:r>
      <w:t xml:space="preserve"> </w:t>
    </w:r>
    <w:r>
      <w:rPr>
        <w:sz w:val="16"/>
        <w:szCs w:val="16"/>
      </w:rPr>
      <w:t>06.2014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2F428" w14:textId="77777777" w:rsidR="003E5698" w:rsidRDefault="003E5698">
      <w:r>
        <w:separator/>
      </w:r>
    </w:p>
  </w:footnote>
  <w:footnote w:type="continuationSeparator" w:id="0">
    <w:p w14:paraId="550783F0" w14:textId="77777777" w:rsidR="003E5698" w:rsidRDefault="003E5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232A6" w14:textId="77777777" w:rsidR="0069185A" w:rsidRDefault="0069185A">
    <w:pPr>
      <w:pStyle w:val="Topptekstogbunn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85A"/>
    <w:rsid w:val="003E5698"/>
    <w:rsid w:val="005B2679"/>
    <w:rsid w:val="0069185A"/>
    <w:rsid w:val="00875129"/>
    <w:rsid w:val="00B1587F"/>
    <w:rsid w:val="00CC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3AF0A"/>
  <w15:docId w15:val="{A425CFD7-EA8D-4829-9A70-F39E4FB3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Overskrift2">
    <w:name w:val="heading 2"/>
    <w:next w:val="Brdtekst"/>
    <w:uiPriority w:val="9"/>
    <w:unhideWhenUsed/>
    <w:qFormat/>
    <w:pPr>
      <w:keepNext/>
      <w:jc w:val="center"/>
      <w:outlineLvl w:val="1"/>
    </w:pPr>
    <w:rPr>
      <w:rFonts w:cs="Arial Unicode MS"/>
      <w:color w:val="000000"/>
      <w:sz w:val="36"/>
      <w:szCs w:val="36"/>
      <w:u w:color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unntekst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Brdtekst">
    <w:name w:val="Body Text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enke">
    <w:name w:val="Lenke"/>
    <w:rPr>
      <w:outline w:val="0"/>
      <w:color w:val="0563C1"/>
      <w:u w:val="single" w:color="0563C1"/>
    </w:rPr>
  </w:style>
  <w:style w:type="character" w:customStyle="1" w:styleId="Hyperlink0">
    <w:name w:val="Hyperlink.0"/>
    <w:basedOn w:val="Lenke"/>
    <w:rPr>
      <w:outline w:val="0"/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ndeservice@plussmobil.n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484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Dagrun Wold Johansen</dc:creator>
  <cp:lastModifiedBy>Dagrun Wold Johansen</cp:lastModifiedBy>
  <cp:revision>6</cp:revision>
  <dcterms:created xsi:type="dcterms:W3CDTF">2023-03-02T08:20:00Z</dcterms:created>
  <dcterms:modified xsi:type="dcterms:W3CDTF">2023-03-02T08:22:00Z</dcterms:modified>
</cp:coreProperties>
</file>